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02" w:rsidRDefault="00770642">
      <w:pPr>
        <w:rPr>
          <w:noProof/>
          <w:lang w:eastAsia="pt-BR"/>
        </w:rPr>
      </w:pPr>
      <w:hyperlink r:id="rId4" w:history="1">
        <w:r w:rsidR="00D95E02">
          <w:rPr>
            <w:rStyle w:val="Hyperlink"/>
          </w:rPr>
          <w:t>http://www.folhauberaba.com.br/noticias/coluna-mozart-jr-sem-censura-201</w:t>
        </w:r>
      </w:hyperlink>
    </w:p>
    <w:p w:rsidR="0065093E" w:rsidRDefault="001B6687">
      <w:r>
        <w:rPr>
          <w:noProof/>
          <w:lang w:eastAsia="pt-BR"/>
        </w:rPr>
        <w:drawing>
          <wp:inline distT="0" distB="0" distL="0" distR="0">
            <wp:extent cx="2209800" cy="10668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pt-BR"/>
        </w:rPr>
        <w:t xml:space="preserve">                   </w:t>
      </w:r>
      <w:r>
        <w:rPr>
          <w:noProof/>
          <w:lang w:eastAsia="pt-BR"/>
        </w:rPr>
        <w:drawing>
          <wp:inline distT="0" distB="0" distL="0" distR="0">
            <wp:extent cx="2371725" cy="295275"/>
            <wp:effectExtent l="19050" t="0" r="9525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687" w:rsidRDefault="001B6687">
      <w:r>
        <w:rPr>
          <w:noProof/>
          <w:lang w:eastAsia="pt-BR"/>
        </w:rPr>
        <w:drawing>
          <wp:inline distT="0" distB="0" distL="0" distR="0">
            <wp:extent cx="5400040" cy="565482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5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687" w:rsidRDefault="001B6687">
      <w:r>
        <w:rPr>
          <w:noProof/>
          <w:lang w:eastAsia="pt-BR"/>
        </w:rPr>
        <w:drawing>
          <wp:inline distT="0" distB="0" distL="0" distR="0">
            <wp:extent cx="4057650" cy="447675"/>
            <wp:effectExtent l="1905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687" w:rsidRDefault="001B6687">
      <w:r>
        <w:rPr>
          <w:noProof/>
          <w:lang w:eastAsia="pt-BR"/>
        </w:rPr>
        <w:drawing>
          <wp:inline distT="0" distB="0" distL="0" distR="0">
            <wp:extent cx="2371725" cy="3552825"/>
            <wp:effectExtent l="19050" t="0" r="9525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687" w:rsidRDefault="001B6687">
      <w:r>
        <w:rPr>
          <w:noProof/>
          <w:lang w:eastAsia="pt-BR"/>
        </w:rPr>
        <w:drawing>
          <wp:inline distT="0" distB="0" distL="0" distR="0">
            <wp:extent cx="5562600" cy="923925"/>
            <wp:effectExtent l="1905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944" cy="926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687" w:rsidSect="006509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6687"/>
    <w:rsid w:val="001B6687"/>
    <w:rsid w:val="003D3D41"/>
    <w:rsid w:val="0065093E"/>
    <w:rsid w:val="00770642"/>
    <w:rsid w:val="00866B7C"/>
    <w:rsid w:val="00D95E02"/>
    <w:rsid w:val="00F9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9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668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95E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www.folhauberaba.com.br/noticias/coluna-mozart-jr-sem-censura-201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165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dcterms:created xsi:type="dcterms:W3CDTF">2019-07-29T12:40:00Z</dcterms:created>
  <dcterms:modified xsi:type="dcterms:W3CDTF">2019-07-29T12:40:00Z</dcterms:modified>
</cp:coreProperties>
</file>